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9F1" w14:textId="77777777" w:rsidR="00D11339" w:rsidRDefault="00D11339" w:rsidP="00D11339"/>
    <w:p w14:paraId="521B64DA" w14:textId="77777777" w:rsidR="00D11339" w:rsidRDefault="00D11339" w:rsidP="00D11339"/>
    <w:p w14:paraId="7FF8D43C" w14:textId="77777777" w:rsidR="00D11339" w:rsidRPr="00D11339" w:rsidRDefault="00D11339" w:rsidP="00D11339">
      <w:pPr>
        <w:rPr>
          <w:lang w:val="en-US"/>
        </w:rPr>
      </w:pPr>
      <w:r w:rsidRPr="00D11339">
        <w:rPr>
          <w:lang w:val="en-US"/>
        </w:rPr>
        <w:t>Quentin Wodon is a Lead Economist at the World Bank. Previous roles include managing the unit on values and development, serving as Lead Poverty Specialist for Africa, and working as Economist/Senior Economist for Latin America. Before joining the World Bank, he taught with tenure at the University of Namur. He has also taught at American University and Georgetown University. Quentin has more than 500 publications and his research has been covered by major news outlets. He has served as Associate Editor for journals and as President of two economics associations (the Society of Government Economists and the Association for Social Economics). A lifelong learner, he holds four PhDs in economics, environmental science, health sciences, and theology.</w:t>
      </w:r>
    </w:p>
    <w:p w14:paraId="07F30839" w14:textId="77777777" w:rsidR="00D11339" w:rsidRPr="00D11339" w:rsidRDefault="00D11339" w:rsidP="00D11339">
      <w:pPr>
        <w:rPr>
          <w:lang w:val="en-US"/>
        </w:rPr>
      </w:pPr>
    </w:p>
    <w:p w14:paraId="027A4076" w14:textId="4CDCECB2" w:rsidR="00FA0F23" w:rsidRDefault="00D11339" w:rsidP="00D11339">
      <w:pPr>
        <w:rPr>
          <w:lang w:val="en-US"/>
        </w:rPr>
      </w:pPr>
      <w:r w:rsidRPr="00D11339">
        <w:rPr>
          <w:lang w:val="en-US"/>
        </w:rPr>
        <w:t>Upon completing business engineering studies, Quentin conducted market research as Laureate of the Prize of Belgium’s Secretary for Foreign Trade. He worked next as Assistant Brand Manager for Procter &amp; Gamble. Almost 30 years ago, he shifted career and joined ATD Fourth World, a non-profit working with the extreme poor. He has tried to remain faithful to the cause of ending extreme poverty ever since. In his free time, he volunteers with nonprofits and through Rotary, where he has served in leadership positions with his club, his district, and globally. He also tries to remain (barely) fit with occasional marathons and triathlons, finishing at the end of the pack.</w:t>
      </w:r>
    </w:p>
    <w:p w14:paraId="52714BA5" w14:textId="5F6FD0C1" w:rsidR="00441136" w:rsidRDefault="00441136" w:rsidP="00D11339">
      <w:pPr>
        <w:rPr>
          <w:lang w:val="en-US"/>
        </w:rPr>
      </w:pPr>
    </w:p>
    <w:p w14:paraId="5FA877D1" w14:textId="5D0988DB" w:rsidR="00441136" w:rsidRDefault="00441136" w:rsidP="00D11339">
      <w:pPr>
        <w:rPr>
          <w:lang w:val="en-US"/>
        </w:rPr>
      </w:pPr>
    </w:p>
    <w:p w14:paraId="17E05EDF" w14:textId="77777777" w:rsidR="00441136" w:rsidRPr="00441136" w:rsidRDefault="00441136" w:rsidP="00441136">
      <w:r w:rsidRPr="00441136">
        <w:t xml:space="preserve">Quentin Wodon est économiste principal à la Banque mondiale. Les rôles précédents incluent la gestion de l'unité sur les valeurs et le développement, en tant que spécialiste principal de la pauvreté pour l'Afrique et en tant qu'économiste/économiste principal pour l'Amérique latine. Avant de rejoindre la Banque mondiale, il a enseigné avec titularisation à l'Université de Namur. Il a également enseigné à l'American </w:t>
      </w:r>
      <w:proofErr w:type="spellStart"/>
      <w:r w:rsidRPr="00441136">
        <w:t>University</w:t>
      </w:r>
      <w:proofErr w:type="spellEnd"/>
      <w:r w:rsidRPr="00441136">
        <w:t xml:space="preserve"> et à l'Université de Georgetown. Quentin a plus de 500 publications et ses recherches ont été couvertes par les principaux médias. Il a été rédacteur en chef adjoint de revues et président de deux associations économiques (la Society of </w:t>
      </w:r>
      <w:proofErr w:type="spellStart"/>
      <w:r w:rsidRPr="00441136">
        <w:t>Government</w:t>
      </w:r>
      <w:proofErr w:type="spellEnd"/>
      <w:r w:rsidRPr="00441136">
        <w:t xml:space="preserve"> </w:t>
      </w:r>
      <w:proofErr w:type="spellStart"/>
      <w:r w:rsidRPr="00441136">
        <w:t>Economists</w:t>
      </w:r>
      <w:proofErr w:type="spellEnd"/>
      <w:r w:rsidRPr="00441136">
        <w:t xml:space="preserve"> et l'Association for Social </w:t>
      </w:r>
      <w:proofErr w:type="spellStart"/>
      <w:r w:rsidRPr="00441136">
        <w:t>Economics</w:t>
      </w:r>
      <w:proofErr w:type="spellEnd"/>
      <w:r w:rsidRPr="00441136">
        <w:t>). Apprenant permanent, il détient quatre doctorats en économie, en sciences de l'environnement, en sciences de la santé et en théologie.</w:t>
      </w:r>
    </w:p>
    <w:p w14:paraId="15A441A5" w14:textId="77777777" w:rsidR="00441136" w:rsidRPr="00441136" w:rsidRDefault="00441136" w:rsidP="00441136"/>
    <w:p w14:paraId="51D42408" w14:textId="5977117F" w:rsidR="00441136" w:rsidRPr="00441136" w:rsidRDefault="00441136" w:rsidP="00441136">
      <w:r w:rsidRPr="00441136">
        <w:t>A l'issue de ses études d'ingénieur commercial, Quentin a mené une étude de marché en tant que Lauréat du Prix du Secrétariat au Commerce extérieur de la Belgique. Il a ensuite travaillé comme directeur adjoint de la marque pour Procter &amp; Gamble. Il y a près de 30 ans, il a changé de carrière et a rejoint ATD Quart Monde, une association à but non lucratif travaillant avec les plus démunis. Depuis, il s'est efforcé de rester fidèle à la cause de l'élimination de l'extrême pauvreté. Pendant son temps libre, il fait du bénévolat auprès d'organisations à but non lucratif et du Rotary, où il a occupé des postes de direction dans son club, son district et dans le monde. Il essaie également de rester (à peine) en forme avec des marathons et des triathlons occasionnels, terminant en fin de peloton.</w:t>
      </w:r>
    </w:p>
    <w:sectPr w:rsidR="00441136" w:rsidRPr="00441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39"/>
    <w:rsid w:val="00441136"/>
    <w:rsid w:val="00D11339"/>
    <w:rsid w:val="00FA0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F370"/>
  <w15:chartTrackingRefBased/>
  <w15:docId w15:val="{4DE8DB3E-876B-4316-9B67-506F146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2627</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secretaire.general oiecinternational.com</dc:creator>
  <cp:keywords/>
  <dc:description/>
  <cp:lastModifiedBy>secretaire.general oiecinternational.com</cp:lastModifiedBy>
  <cp:revision>2</cp:revision>
  <dcterms:created xsi:type="dcterms:W3CDTF">2022-11-26T14:07:00Z</dcterms:created>
  <dcterms:modified xsi:type="dcterms:W3CDTF">2022-11-26T14:09:00Z</dcterms:modified>
</cp:coreProperties>
</file>